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D9" w:rsidRDefault="00222BD9" w:rsidP="00AA0651">
      <w:pPr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19C74DA" wp14:editId="6A3B7D80">
            <wp:simplePos x="0" y="0"/>
            <wp:positionH relativeFrom="column">
              <wp:posOffset>1892935</wp:posOffset>
            </wp:positionH>
            <wp:positionV relativeFrom="paragraph">
              <wp:posOffset>85725</wp:posOffset>
            </wp:positionV>
            <wp:extent cx="1522800" cy="1602000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60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222BD9" w:rsidRDefault="00222BD9" w:rsidP="00AA0651">
      <w:pPr>
        <w:jc w:val="center"/>
      </w:pPr>
    </w:p>
    <w:p w:rsidR="00912F0B" w:rsidRDefault="00912F0B" w:rsidP="00AA0651">
      <w:pPr>
        <w:jc w:val="center"/>
      </w:pPr>
    </w:p>
    <w:p w:rsidR="00912F0B" w:rsidRDefault="00912F0B" w:rsidP="00AA0651">
      <w:pPr>
        <w:jc w:val="center"/>
      </w:pPr>
    </w:p>
    <w:p w:rsidR="00912F0B" w:rsidRDefault="00912F0B" w:rsidP="00AA0651">
      <w:pPr>
        <w:jc w:val="center"/>
      </w:pPr>
    </w:p>
    <w:p w:rsidR="00222BD9" w:rsidRDefault="00222BD9" w:rsidP="00AA0651">
      <w:pPr>
        <w:jc w:val="center"/>
      </w:pPr>
    </w:p>
    <w:p w:rsidR="00912F0B" w:rsidRDefault="00222BD9" w:rsidP="00AA0651">
      <w:pPr>
        <w:pStyle w:val="a3"/>
        <w:ind w:leftChars="0" w:left="0"/>
        <w:jc w:val="center"/>
        <w:rPr>
          <w:rFonts w:ascii="Times New Roman" w:eastAsia="標楷體" w:hAnsi="Times New Roman"/>
          <w:b/>
          <w:noProof/>
          <w:sz w:val="36"/>
          <w:szCs w:val="36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w:t>10</w:t>
      </w:r>
      <w:r w:rsidR="00912F0B">
        <w:rPr>
          <w:rFonts w:ascii="Times New Roman" w:eastAsia="標楷體" w:hAnsi="Times New Roman"/>
          <w:b/>
          <w:noProof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noProof/>
          <w:sz w:val="36"/>
          <w:szCs w:val="36"/>
        </w:rPr>
        <w:t>學</w:t>
      </w:r>
      <w:r w:rsidR="00912F0B">
        <w:rPr>
          <w:rFonts w:ascii="Times New Roman" w:eastAsia="標楷體" w:hAnsi="Times New Roman" w:hint="eastAsia"/>
          <w:b/>
          <w:noProof/>
          <w:sz w:val="36"/>
          <w:szCs w:val="36"/>
        </w:rPr>
        <w:t>年度</w:t>
      </w:r>
      <w:r w:rsidR="00912F0B">
        <w:rPr>
          <w:rFonts w:ascii="Times New Roman" w:eastAsia="標楷體" w:hAnsi="Times New Roman" w:hint="eastAsia"/>
          <w:b/>
          <w:noProof/>
          <w:sz w:val="36"/>
          <w:szCs w:val="36"/>
        </w:rPr>
        <w:t xml:space="preserve"> </w:t>
      </w:r>
      <w:r w:rsidR="00912F0B">
        <w:rPr>
          <w:rFonts w:ascii="Times New Roman" w:eastAsia="標楷體" w:hAnsi="Times New Roman" w:hint="eastAsia"/>
          <w:b/>
          <w:noProof/>
          <w:sz w:val="36"/>
          <w:szCs w:val="36"/>
        </w:rPr>
        <w:t>第</w:t>
      </w:r>
      <w:r w:rsidR="00912F0B">
        <w:rPr>
          <w:rFonts w:ascii="Times New Roman" w:eastAsia="標楷體" w:hAnsi="Times New Roman"/>
          <w:b/>
          <w:noProof/>
          <w:sz w:val="36"/>
          <w:szCs w:val="36"/>
        </w:rPr>
        <w:t>2</w:t>
      </w:r>
      <w:r w:rsidR="00912F0B">
        <w:rPr>
          <w:rFonts w:ascii="Times New Roman" w:eastAsia="標楷體" w:hAnsi="Times New Roman" w:hint="eastAsia"/>
          <w:b/>
          <w:noProof/>
          <w:sz w:val="36"/>
          <w:szCs w:val="36"/>
        </w:rPr>
        <w:t>學</w:t>
      </w:r>
      <w:r>
        <w:rPr>
          <w:rFonts w:ascii="Times New Roman" w:eastAsia="標楷體" w:hAnsi="Times New Roman" w:hint="eastAsia"/>
          <w:b/>
          <w:noProof/>
          <w:sz w:val="36"/>
          <w:szCs w:val="36"/>
        </w:rPr>
        <w:t>期</w:t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  <w:r w:rsidRPr="00AF162C">
        <w:rPr>
          <w:rFonts w:ascii="Times New Roman" w:eastAsia="標楷體" w:hAnsi="Times New Roman"/>
          <w:b/>
          <w:bCs/>
          <w:sz w:val="36"/>
          <w:szCs w:val="36"/>
        </w:rPr>
        <w:t>「</w:t>
      </w:r>
      <w:r w:rsidRPr="00EA0DB6">
        <w:rPr>
          <w:rFonts w:ascii="Times New Roman" w:eastAsia="標楷體" w:hAnsi="Times New Roman" w:hint="eastAsia"/>
          <w:b/>
          <w:sz w:val="36"/>
          <w:szCs w:val="36"/>
        </w:rPr>
        <w:t>愛滋與反歧視宣導</w:t>
      </w:r>
      <w:r w:rsidRPr="00AF162C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Pr="00AF162C">
        <w:rPr>
          <w:rFonts w:ascii="Times New Roman" w:eastAsia="標楷體" w:hAnsi="Times New Roman"/>
          <w:b/>
          <w:sz w:val="36"/>
          <w:szCs w:val="36"/>
        </w:rPr>
        <w:t>活動</w:t>
      </w:r>
      <w:r>
        <w:rPr>
          <w:rFonts w:ascii="Times New Roman" w:eastAsia="標楷體" w:hAnsi="Times New Roman" w:hint="eastAsia"/>
          <w:b/>
          <w:noProof/>
          <w:sz w:val="36"/>
          <w:szCs w:val="36"/>
        </w:rPr>
        <w:t>成果報告書</w:t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  <w:r>
        <w:rPr>
          <w:rFonts w:ascii="Times New Roman" w:eastAsia="標楷體" w:hAnsi="Times New Roman"/>
          <w:b/>
          <w:noProof/>
          <w:sz w:val="36"/>
          <w:szCs w:val="36"/>
        </w:rPr>
        <w:br/>
      </w:r>
    </w:p>
    <w:p w:rsidR="00912F0B" w:rsidRDefault="00912F0B" w:rsidP="00AA0651">
      <w:pPr>
        <w:pStyle w:val="a3"/>
        <w:ind w:leftChars="0" w:left="0"/>
        <w:jc w:val="center"/>
        <w:rPr>
          <w:rFonts w:ascii="Times New Roman" w:eastAsia="標楷體" w:hAnsi="Times New Roman"/>
          <w:b/>
          <w:noProof/>
          <w:sz w:val="36"/>
          <w:szCs w:val="36"/>
        </w:rPr>
      </w:pPr>
    </w:p>
    <w:p w:rsidR="00BB4D33" w:rsidRDefault="00BB4D33" w:rsidP="00BB4D33">
      <w:pPr>
        <w:pStyle w:val="a3"/>
        <w:ind w:leftChars="-117" w:left="2602" w:hangingChars="800" w:hanging="2883"/>
        <w:rPr>
          <w:rFonts w:ascii="Times New Roman" w:eastAsia="標楷體" w:hAnsi="Times New Roman"/>
          <w:b/>
          <w:noProof/>
          <w:sz w:val="36"/>
          <w:szCs w:val="36"/>
        </w:rPr>
      </w:pPr>
    </w:p>
    <w:p w:rsidR="00222BD9" w:rsidRPr="00664FCD" w:rsidRDefault="00222BD9" w:rsidP="00664FCD">
      <w:pPr>
        <w:ind w:firstLineChars="450" w:firstLine="1622"/>
        <w:rPr>
          <w:rFonts w:ascii="Times New Roman" w:eastAsia="標楷體" w:hAnsi="Times New Roman"/>
          <w:b/>
          <w:sz w:val="36"/>
          <w:szCs w:val="36"/>
        </w:rPr>
      </w:pPr>
      <w:r w:rsidRPr="00664FCD">
        <w:rPr>
          <w:rFonts w:ascii="Times New Roman" w:eastAsia="標楷體" w:hAnsi="Times New Roman" w:hint="eastAsia"/>
          <w:b/>
          <w:noProof/>
          <w:sz w:val="36"/>
          <w:szCs w:val="36"/>
        </w:rPr>
        <w:t>主辦單位</w:t>
      </w:r>
      <w:r w:rsidR="00912F0B" w:rsidRPr="00664FCD">
        <w:rPr>
          <w:rFonts w:ascii="Times New Roman" w:eastAsia="標楷體" w:hAnsi="Times New Roman" w:hint="eastAsia"/>
          <w:b/>
          <w:noProof/>
          <w:sz w:val="36"/>
          <w:szCs w:val="36"/>
        </w:rPr>
        <w:t>：</w:t>
      </w:r>
      <w:r w:rsidRPr="00664FCD">
        <w:rPr>
          <w:rFonts w:ascii="Times New Roman" w:eastAsia="標楷體" w:hAnsi="Times New Roman" w:hint="eastAsia"/>
          <w:b/>
          <w:noProof/>
          <w:sz w:val="36"/>
          <w:szCs w:val="36"/>
        </w:rPr>
        <w:t>教育部</w:t>
      </w:r>
    </w:p>
    <w:p w:rsidR="00E11395" w:rsidRDefault="00222BD9" w:rsidP="00664FCD">
      <w:pPr>
        <w:ind w:firstLineChars="450" w:firstLine="1622"/>
        <w:rPr>
          <w:rFonts w:ascii="Times New Roman" w:eastAsia="標楷體" w:hAnsi="Times New Roman"/>
          <w:b/>
          <w:noProof/>
          <w:sz w:val="36"/>
          <w:szCs w:val="36"/>
        </w:rPr>
      </w:pPr>
      <w:r>
        <w:rPr>
          <w:rFonts w:ascii="Times New Roman" w:eastAsia="標楷體" w:hAnsi="Times New Roman" w:hint="eastAsia"/>
          <w:b/>
          <w:noProof/>
          <w:sz w:val="36"/>
          <w:szCs w:val="36"/>
        </w:rPr>
        <w:t>協辦單位</w:t>
      </w:r>
      <w:r w:rsidR="00912F0B">
        <w:rPr>
          <w:rFonts w:ascii="Times New Roman" w:eastAsia="標楷體" w:hAnsi="Times New Roman" w:hint="eastAsia"/>
          <w:b/>
          <w:noProof/>
          <w:sz w:val="36"/>
          <w:szCs w:val="36"/>
        </w:rPr>
        <w:t>：</w:t>
      </w:r>
      <w:r>
        <w:rPr>
          <w:rFonts w:ascii="Times New Roman" w:eastAsia="標楷體" w:hAnsi="Times New Roman" w:hint="eastAsia"/>
          <w:b/>
          <w:noProof/>
          <w:sz w:val="36"/>
          <w:szCs w:val="36"/>
        </w:rPr>
        <w:t>國立高雄餐旅大學</w:t>
      </w:r>
    </w:p>
    <w:p w:rsidR="00222BD9" w:rsidRDefault="006D0C9F" w:rsidP="00664FCD">
      <w:pPr>
        <w:ind w:firstLineChars="950" w:firstLine="3423"/>
        <w:rPr>
          <w:rFonts w:ascii="Times New Roman" w:eastAsia="標楷體" w:hAnsi="Times New Roman"/>
          <w:b/>
          <w:noProof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6"/>
          <w:szCs w:val="36"/>
        </w:rPr>
        <w:t>體育教學暨衛生保健組</w:t>
      </w:r>
    </w:p>
    <w:p w:rsidR="00222BD9" w:rsidRPr="00222BD9" w:rsidRDefault="00222BD9"/>
    <w:p w:rsidR="00222BD9" w:rsidRDefault="00222BD9"/>
    <w:p w:rsidR="00912F0B" w:rsidRPr="00F1760F" w:rsidRDefault="00912F0B" w:rsidP="00912F0B">
      <w:pPr>
        <w:widowControl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1760F">
        <w:rPr>
          <w:rFonts w:ascii="Times New Roman" w:eastAsia="標楷體" w:hAnsi="Times New Roman"/>
          <w:b/>
          <w:sz w:val="36"/>
          <w:szCs w:val="36"/>
        </w:rPr>
        <w:lastRenderedPageBreak/>
        <w:t>國立高雄餐旅大學</w:t>
      </w:r>
      <w:r w:rsidRPr="00F1760F">
        <w:rPr>
          <w:rFonts w:ascii="Times New Roman" w:eastAsia="標楷體" w:hAnsi="Times New Roman"/>
          <w:b/>
          <w:sz w:val="36"/>
          <w:szCs w:val="36"/>
        </w:rPr>
        <w:t>107</w:t>
      </w:r>
      <w:r w:rsidRPr="00F1760F">
        <w:rPr>
          <w:rFonts w:ascii="Times New Roman" w:eastAsia="標楷體" w:hAnsi="Times New Roman"/>
          <w:b/>
          <w:sz w:val="36"/>
          <w:szCs w:val="36"/>
        </w:rPr>
        <w:t>學年度</w:t>
      </w:r>
      <w:r w:rsidRPr="00F1760F">
        <w:rPr>
          <w:rFonts w:ascii="Times New Roman" w:eastAsia="標楷體" w:hAnsi="Times New Roman" w:hint="eastAsia"/>
          <w:b/>
          <w:sz w:val="36"/>
          <w:szCs w:val="36"/>
        </w:rPr>
        <w:t>第</w:t>
      </w:r>
      <w:r w:rsidRPr="00F1760F">
        <w:rPr>
          <w:rFonts w:ascii="Times New Roman" w:eastAsia="標楷體" w:hAnsi="Times New Roman"/>
          <w:b/>
          <w:sz w:val="36"/>
          <w:szCs w:val="36"/>
        </w:rPr>
        <w:t>2</w:t>
      </w:r>
      <w:r w:rsidRPr="00F1760F">
        <w:rPr>
          <w:rFonts w:ascii="Times New Roman" w:eastAsia="標楷體" w:hAnsi="Times New Roman" w:hint="eastAsia"/>
          <w:b/>
          <w:sz w:val="36"/>
          <w:szCs w:val="36"/>
        </w:rPr>
        <w:t>學期</w:t>
      </w:r>
    </w:p>
    <w:p w:rsidR="00912F0B" w:rsidRPr="00F1760F" w:rsidRDefault="00912F0B" w:rsidP="00912F0B">
      <w:pPr>
        <w:pStyle w:val="a3"/>
        <w:ind w:leftChars="0" w:left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1760F">
        <w:rPr>
          <w:rFonts w:ascii="Times New Roman" w:eastAsia="標楷體" w:hAnsi="Times New Roman"/>
          <w:b/>
          <w:bCs/>
          <w:sz w:val="36"/>
          <w:szCs w:val="36"/>
        </w:rPr>
        <w:t>「</w:t>
      </w:r>
      <w:r w:rsidRPr="00F1760F">
        <w:rPr>
          <w:rFonts w:ascii="Times New Roman" w:eastAsia="標楷體" w:hAnsi="Times New Roman" w:hint="eastAsia"/>
          <w:b/>
          <w:sz w:val="36"/>
          <w:szCs w:val="36"/>
        </w:rPr>
        <w:t>愛滋與反歧視宣導</w:t>
      </w:r>
      <w:r w:rsidRPr="00F1760F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="00F1760F">
        <w:rPr>
          <w:rFonts w:ascii="Times New Roman" w:eastAsia="標楷體" w:hAnsi="Times New Roman" w:hint="eastAsia"/>
          <w:b/>
          <w:sz w:val="36"/>
          <w:szCs w:val="36"/>
        </w:rPr>
        <w:t>講座</w:t>
      </w:r>
    </w:p>
    <w:p w:rsidR="00912F0B" w:rsidRPr="00AF162C" w:rsidRDefault="00912F0B" w:rsidP="00912F0B">
      <w:pPr>
        <w:pStyle w:val="a3"/>
        <w:ind w:leftChars="0" w:left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912F0B" w:rsidRPr="00C02125" w:rsidRDefault="00F1760F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ㄧ、</w:t>
      </w:r>
      <w:r w:rsidRPr="00F1760F">
        <w:rPr>
          <w:rFonts w:ascii="Times New Roman" w:eastAsia="標楷體" w:hAnsi="Times New Roman" w:hint="eastAsia"/>
          <w:b/>
          <w:sz w:val="28"/>
          <w:szCs w:val="28"/>
        </w:rPr>
        <w:t>活動</w:t>
      </w:r>
      <w:r w:rsidR="00912F0B" w:rsidRPr="00912F0B">
        <w:rPr>
          <w:rFonts w:ascii="Times New Roman" w:eastAsia="標楷體" w:hAnsi="Times New Roman" w:hint="eastAsia"/>
          <w:b/>
          <w:sz w:val="28"/>
          <w:szCs w:val="28"/>
        </w:rPr>
        <w:t>名稱</w:t>
      </w:r>
      <w:r w:rsidR="00912F0B" w:rsidRPr="00C02125">
        <w:rPr>
          <w:rFonts w:ascii="Times New Roman" w:eastAsia="標楷體" w:hAnsi="Times New Roman" w:hint="eastAsia"/>
          <w:sz w:val="28"/>
          <w:szCs w:val="28"/>
        </w:rPr>
        <w:t>：自己健康自己顧</w:t>
      </w:r>
      <w:r w:rsidR="00912F0B" w:rsidRPr="00C02125">
        <w:rPr>
          <w:rFonts w:ascii="Times New Roman" w:eastAsia="標楷體" w:hAnsi="Times New Roman" w:hint="eastAsia"/>
          <w:sz w:val="28"/>
          <w:szCs w:val="28"/>
        </w:rPr>
        <w:t>~</w:t>
      </w:r>
      <w:r w:rsidR="00912F0B" w:rsidRPr="00C02125">
        <w:rPr>
          <w:rFonts w:ascii="Times New Roman" w:eastAsia="標楷體" w:hAnsi="Times New Roman" w:hint="eastAsia"/>
          <w:sz w:val="28"/>
          <w:szCs w:val="28"/>
        </w:rPr>
        <w:t>愛滋病防治講座</w:t>
      </w:r>
    </w:p>
    <w:p w:rsidR="00912F0B" w:rsidRPr="00C02125" w:rsidRDefault="00912F0B" w:rsidP="00912F0B">
      <w:pPr>
        <w:ind w:left="1960" w:hangingChars="700" w:hanging="1960"/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二、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活動目的</w:t>
      </w:r>
      <w:r w:rsidRPr="00C02125">
        <w:rPr>
          <w:rFonts w:ascii="Times New Roman" w:eastAsia="標楷體" w:hAnsi="Times New Roman" w:hint="eastAsia"/>
          <w:sz w:val="28"/>
          <w:szCs w:val="28"/>
        </w:rPr>
        <w:t>：落實學校愛滋病防治教育，推動各式宣教活動，提昇教職員生正確認知，以預防感染愛滋病。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三、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活動時間</w:t>
      </w:r>
      <w:r w:rsidRPr="00C02125">
        <w:rPr>
          <w:rFonts w:ascii="Times New Roman" w:eastAsia="標楷體" w:hAnsi="Times New Roman" w:hint="eastAsia"/>
          <w:sz w:val="28"/>
          <w:szCs w:val="28"/>
        </w:rPr>
        <w:t>：</w:t>
      </w:r>
      <w:r w:rsidRPr="00C02125">
        <w:rPr>
          <w:rFonts w:ascii="Times New Roman" w:eastAsia="標楷體" w:hAnsi="Times New Roman"/>
          <w:sz w:val="28"/>
          <w:szCs w:val="28"/>
        </w:rPr>
        <w:t>108</w:t>
      </w:r>
      <w:r w:rsidRPr="00C02125">
        <w:rPr>
          <w:rFonts w:ascii="Times New Roman" w:eastAsia="標楷體" w:hAnsi="Times New Roman" w:hint="eastAsia"/>
          <w:sz w:val="28"/>
          <w:szCs w:val="28"/>
        </w:rPr>
        <w:t>年</w:t>
      </w:r>
      <w:r w:rsidRPr="00C02125">
        <w:rPr>
          <w:rFonts w:ascii="Times New Roman" w:eastAsia="標楷體" w:hAnsi="Times New Roman"/>
          <w:sz w:val="28"/>
          <w:szCs w:val="28"/>
        </w:rPr>
        <w:t>05</w:t>
      </w:r>
      <w:r w:rsidRPr="00C02125">
        <w:rPr>
          <w:rFonts w:ascii="Times New Roman" w:eastAsia="標楷體" w:hAnsi="Times New Roman" w:hint="eastAsia"/>
          <w:sz w:val="28"/>
          <w:szCs w:val="28"/>
        </w:rPr>
        <w:t>月</w:t>
      </w:r>
      <w:r w:rsidRPr="00C02125">
        <w:rPr>
          <w:rFonts w:ascii="Times New Roman" w:eastAsia="標楷體" w:hAnsi="Times New Roman"/>
          <w:sz w:val="28"/>
          <w:szCs w:val="28"/>
        </w:rPr>
        <w:t>02</w:t>
      </w:r>
      <w:r w:rsidRPr="00C02125">
        <w:rPr>
          <w:rFonts w:ascii="Times New Roman" w:eastAsia="標楷體" w:hAnsi="Times New Roman" w:hint="eastAsia"/>
          <w:sz w:val="28"/>
          <w:szCs w:val="28"/>
        </w:rPr>
        <w:t>日</w:t>
      </w:r>
      <w:r w:rsidRPr="00C02125">
        <w:rPr>
          <w:rFonts w:ascii="Times New Roman" w:eastAsia="標楷體" w:hAnsi="Times New Roman"/>
          <w:sz w:val="28"/>
          <w:szCs w:val="28"/>
        </w:rPr>
        <w:t>15</w:t>
      </w:r>
      <w:r w:rsidRPr="00C02125">
        <w:rPr>
          <w:rFonts w:ascii="Times New Roman" w:eastAsia="標楷體" w:hAnsi="Times New Roman" w:hint="eastAsia"/>
          <w:sz w:val="28"/>
          <w:szCs w:val="28"/>
        </w:rPr>
        <w:t>時</w:t>
      </w:r>
      <w:r w:rsidRPr="00C02125">
        <w:rPr>
          <w:rFonts w:ascii="Times New Roman" w:eastAsia="標楷體" w:hAnsi="Times New Roman"/>
          <w:sz w:val="28"/>
          <w:szCs w:val="28"/>
        </w:rPr>
        <w:t>30~17</w:t>
      </w:r>
      <w:r w:rsidRPr="00C02125">
        <w:rPr>
          <w:rFonts w:ascii="Times New Roman" w:eastAsia="標楷體" w:hAnsi="Times New Roman" w:hint="eastAsia"/>
          <w:sz w:val="28"/>
          <w:szCs w:val="28"/>
        </w:rPr>
        <w:t>時</w:t>
      </w:r>
      <w:r w:rsidRPr="00C02125"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分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四、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活動對象</w:t>
      </w:r>
      <w:r w:rsidRPr="00C02125">
        <w:rPr>
          <w:rFonts w:ascii="Times New Roman" w:eastAsia="標楷體" w:hAnsi="Times New Roman" w:hint="eastAsia"/>
          <w:sz w:val="28"/>
          <w:szCs w:val="28"/>
        </w:rPr>
        <w:t>：高雄餐旅大學全體師生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五、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活動地點</w:t>
      </w:r>
      <w:r w:rsidRPr="00C02125">
        <w:rPr>
          <w:rFonts w:ascii="Times New Roman" w:eastAsia="標楷體" w:hAnsi="Times New Roman" w:hint="eastAsia"/>
          <w:sz w:val="28"/>
          <w:szCs w:val="28"/>
        </w:rPr>
        <w:t>：圖書資訊館</w:t>
      </w:r>
      <w:r w:rsidRPr="00C02125">
        <w:rPr>
          <w:rFonts w:ascii="Times New Roman" w:eastAsia="標楷體" w:hAnsi="Times New Roman"/>
          <w:sz w:val="28"/>
          <w:szCs w:val="28"/>
        </w:rPr>
        <w:t>(705</w:t>
      </w:r>
      <w:r w:rsidRPr="00C02125">
        <w:rPr>
          <w:rFonts w:ascii="Times New Roman" w:eastAsia="標楷體" w:hAnsi="Times New Roman" w:hint="eastAsia"/>
          <w:sz w:val="28"/>
          <w:szCs w:val="28"/>
        </w:rPr>
        <w:t>影音欣賞室</w:t>
      </w:r>
      <w:r w:rsidRPr="00C02125">
        <w:rPr>
          <w:rFonts w:ascii="Times New Roman" w:eastAsia="標楷體" w:hAnsi="Times New Roman"/>
          <w:sz w:val="28"/>
          <w:szCs w:val="28"/>
        </w:rPr>
        <w:t>)</w:t>
      </w:r>
    </w:p>
    <w:p w:rsidR="00912F0B" w:rsidRPr="00C02125" w:rsidRDefault="00912F0B" w:rsidP="00831175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六、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主辦單位</w:t>
      </w:r>
      <w:r w:rsidRPr="00C02125">
        <w:rPr>
          <w:rFonts w:ascii="Times New Roman" w:eastAsia="標楷體" w:hAnsi="Times New Roman" w:hint="eastAsia"/>
          <w:sz w:val="28"/>
          <w:szCs w:val="28"/>
        </w:rPr>
        <w:t>：</w:t>
      </w:r>
      <w:r w:rsidRPr="00831175">
        <w:rPr>
          <w:rFonts w:ascii="Times New Roman" w:eastAsia="標楷體" w:hAnsi="Times New Roman" w:hint="eastAsia"/>
          <w:sz w:val="28"/>
          <w:szCs w:val="28"/>
        </w:rPr>
        <w:t>教育部、</w:t>
      </w:r>
      <w:r w:rsidR="00831175" w:rsidRPr="00831175">
        <w:rPr>
          <w:rFonts w:ascii="Times New Roman" w:eastAsia="標楷體" w:hAnsi="Times New Roman" w:hint="eastAsia"/>
          <w:sz w:val="28"/>
          <w:szCs w:val="28"/>
        </w:rPr>
        <w:t>國立高雄餐旅大學體育教學暨衛生保健組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七、</w:t>
      </w:r>
      <w:r w:rsidRPr="00912F0B">
        <w:rPr>
          <w:rFonts w:ascii="Times New Roman" w:eastAsia="標楷體" w:hAnsi="Times New Roman" w:hint="eastAsia"/>
          <w:b/>
          <w:sz w:val="28"/>
          <w:szCs w:val="28"/>
        </w:rPr>
        <w:t>活動辦法</w:t>
      </w:r>
      <w:r w:rsidRPr="00C02125">
        <w:rPr>
          <w:rFonts w:ascii="Times New Roman" w:eastAsia="標楷體" w:hAnsi="Times New Roman" w:hint="eastAsia"/>
          <w:sz w:val="28"/>
          <w:szCs w:val="28"/>
        </w:rPr>
        <w:t>：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(</w:t>
      </w:r>
      <w:r w:rsidRPr="00C02125">
        <w:rPr>
          <w:rFonts w:ascii="Times New Roman" w:eastAsia="標楷體" w:hAnsi="Times New Roman" w:hint="eastAsia"/>
          <w:sz w:val="28"/>
          <w:szCs w:val="28"/>
        </w:rPr>
        <w:t>ㄧ</w:t>
      </w:r>
      <w:r w:rsidRPr="00C02125">
        <w:rPr>
          <w:rFonts w:ascii="Times New Roman" w:eastAsia="標楷體" w:hAnsi="Times New Roman" w:hint="eastAsia"/>
          <w:sz w:val="28"/>
          <w:szCs w:val="28"/>
        </w:rPr>
        <w:t>)</w:t>
      </w:r>
      <w:r w:rsidRPr="00C02125">
        <w:rPr>
          <w:rFonts w:ascii="Times New Roman" w:eastAsia="標楷體" w:hAnsi="Times New Roman" w:hint="eastAsia"/>
          <w:sz w:val="28"/>
          <w:szCs w:val="28"/>
        </w:rPr>
        <w:t>課前、課後須填寫問卷。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 w:hint="eastAsia"/>
          <w:sz w:val="28"/>
          <w:szCs w:val="28"/>
        </w:rPr>
        <w:t>(</w:t>
      </w:r>
      <w:r w:rsidRPr="00C02125">
        <w:rPr>
          <w:rFonts w:ascii="Times New Roman" w:eastAsia="標楷體" w:hAnsi="Times New Roman" w:hint="eastAsia"/>
          <w:sz w:val="28"/>
          <w:szCs w:val="28"/>
        </w:rPr>
        <w:t>二</w:t>
      </w:r>
      <w:r w:rsidRPr="00C02125">
        <w:rPr>
          <w:rFonts w:ascii="Times New Roman" w:eastAsia="標楷體" w:hAnsi="Times New Roman" w:hint="eastAsia"/>
          <w:sz w:val="28"/>
          <w:szCs w:val="28"/>
        </w:rPr>
        <w:t>)</w:t>
      </w:r>
      <w:r w:rsidRPr="00C02125">
        <w:rPr>
          <w:rFonts w:ascii="Times New Roman" w:eastAsia="標楷體" w:hAnsi="Times New Roman" w:hint="eastAsia"/>
          <w:sz w:val="28"/>
          <w:szCs w:val="28"/>
        </w:rPr>
        <w:t>課程中有獎徵答活動，答案就在上課內容中，請踴躍舉手搶答。</w:t>
      </w:r>
    </w:p>
    <w:p w:rsidR="00912F0B" w:rsidRPr="00C02125" w:rsidRDefault="00912F0B" w:rsidP="00912F0B">
      <w:pPr>
        <w:ind w:left="560" w:hangingChars="200" w:hanging="560"/>
        <w:jc w:val="both"/>
        <w:rPr>
          <w:rFonts w:ascii="Times New Roman" w:eastAsia="標楷體" w:hAnsi="Times New Roman"/>
          <w:sz w:val="28"/>
          <w:szCs w:val="28"/>
        </w:rPr>
      </w:pPr>
      <w:r w:rsidRPr="00C02125">
        <w:rPr>
          <w:rFonts w:ascii="Times New Roman" w:eastAsia="標楷體" w:hAnsi="Times New Roman"/>
          <w:sz w:val="28"/>
          <w:szCs w:val="28"/>
        </w:rPr>
        <w:t> (</w:t>
      </w:r>
      <w:r w:rsidRPr="00C02125">
        <w:rPr>
          <w:rFonts w:ascii="Times New Roman" w:eastAsia="標楷體" w:hAnsi="Times New Roman" w:hint="eastAsia"/>
          <w:sz w:val="28"/>
          <w:szCs w:val="28"/>
        </w:rPr>
        <w:t>三</w:t>
      </w:r>
      <w:r w:rsidRPr="00C02125">
        <w:rPr>
          <w:rFonts w:ascii="Times New Roman" w:eastAsia="標楷體" w:hAnsi="Times New Roman"/>
          <w:sz w:val="28"/>
          <w:szCs w:val="28"/>
        </w:rPr>
        <w:t>)</w:t>
      </w:r>
      <w:r w:rsidRPr="00C02125">
        <w:rPr>
          <w:rFonts w:ascii="Times New Roman" w:eastAsia="標楷體" w:hAnsi="Times New Roman" w:hint="eastAsia"/>
          <w:sz w:val="28"/>
          <w:szCs w:val="28"/>
        </w:rPr>
        <w:t>參加課程中有獎徵答活動，贈送全聯禮卷</w:t>
      </w:r>
      <w:r w:rsidRPr="00C02125">
        <w:rPr>
          <w:rFonts w:ascii="Times New Roman" w:eastAsia="標楷體" w:hAnsi="Times New Roman"/>
          <w:sz w:val="28"/>
          <w:szCs w:val="28"/>
        </w:rPr>
        <w:t>100</w:t>
      </w:r>
      <w:r w:rsidRPr="00C02125">
        <w:rPr>
          <w:rFonts w:ascii="Times New Roman" w:eastAsia="標楷體" w:hAnsi="Times New Roman" w:hint="eastAsia"/>
          <w:sz w:val="28"/>
          <w:szCs w:val="28"/>
        </w:rPr>
        <w:t>元乙份，不限回答次數。</w:t>
      </w:r>
    </w:p>
    <w:p w:rsidR="00912F0B" w:rsidRPr="00C02125" w:rsidRDefault="00912F0B" w:rsidP="00912F0B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222BD9" w:rsidRPr="00222BD9" w:rsidRDefault="00222BD9"/>
    <w:p w:rsidR="00222BD9" w:rsidRDefault="00222BD9"/>
    <w:p w:rsidR="00222BD9" w:rsidRDefault="00222BD9"/>
    <w:p w:rsidR="00912F0B" w:rsidRDefault="00912F0B"/>
    <w:p w:rsidR="00912F0B" w:rsidRDefault="00912F0B"/>
    <w:p w:rsidR="00F1760F" w:rsidRDefault="00F1760F"/>
    <w:p w:rsidR="00F1760F" w:rsidRDefault="00F1760F"/>
    <w:p w:rsidR="00F664C8" w:rsidRPr="00F664C8" w:rsidRDefault="00912F0B">
      <w:pPr>
        <w:rPr>
          <w:sz w:val="36"/>
          <w:szCs w:val="36"/>
        </w:rPr>
      </w:pPr>
      <w:r>
        <w:rPr>
          <w:sz w:val="36"/>
          <w:szCs w:val="36"/>
        </w:rPr>
        <w:lastRenderedPageBreak/>
        <w:t>05/02</w:t>
      </w:r>
      <w:r w:rsidR="00F664C8" w:rsidRPr="00F664C8">
        <w:rPr>
          <w:rFonts w:hint="eastAsia"/>
          <w:sz w:val="36"/>
          <w:szCs w:val="36"/>
        </w:rPr>
        <w:t>活動照片</w:t>
      </w:r>
    </w:p>
    <w:tbl>
      <w:tblPr>
        <w:tblStyle w:val="a4"/>
        <w:tblW w:w="8354" w:type="dxa"/>
        <w:tblLook w:val="04A0" w:firstRow="1" w:lastRow="0" w:firstColumn="1" w:lastColumn="0" w:noHBand="0" w:noVBand="1"/>
      </w:tblPr>
      <w:tblGrid>
        <w:gridCol w:w="4177"/>
        <w:gridCol w:w="4177"/>
      </w:tblGrid>
      <w:tr w:rsidR="00F664C8" w:rsidTr="00F664C8">
        <w:trPr>
          <w:trHeight w:val="4355"/>
        </w:trPr>
        <w:tc>
          <w:tcPr>
            <w:tcW w:w="4177" w:type="dxa"/>
          </w:tcPr>
          <w:p w:rsidR="00F664C8" w:rsidRDefault="00F664C8">
            <w:pPr>
              <w:rPr>
                <w:sz w:val="36"/>
                <w:szCs w:val="36"/>
              </w:rPr>
            </w:pPr>
            <w:r w:rsidRPr="00F664C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98425</wp:posOffset>
                  </wp:positionV>
                  <wp:extent cx="2542540" cy="2582333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kuht\Desktop\2017健促活動\愛滋\106-6月8日愛滋防疫講座照片\IMG_8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40" cy="258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7" w:type="dxa"/>
          </w:tcPr>
          <w:p w:rsidR="00F664C8" w:rsidRDefault="00F664C8">
            <w:pPr>
              <w:rPr>
                <w:sz w:val="36"/>
                <w:szCs w:val="36"/>
              </w:rPr>
            </w:pPr>
            <w:r w:rsidRPr="00F664C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1693</wp:posOffset>
                  </wp:positionH>
                  <wp:positionV relativeFrom="paragraph">
                    <wp:posOffset>95250</wp:posOffset>
                  </wp:positionV>
                  <wp:extent cx="2511214" cy="2581910"/>
                  <wp:effectExtent l="0" t="0" r="381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nkuht\Desktop\2017健促活動\愛滋\106-6月8日愛滋防疫講座照片\IMG_8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214" cy="258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64C8" w:rsidTr="00F664C8">
        <w:trPr>
          <w:trHeight w:val="4266"/>
        </w:trPr>
        <w:tc>
          <w:tcPr>
            <w:tcW w:w="4177" w:type="dxa"/>
          </w:tcPr>
          <w:p w:rsidR="00F664C8" w:rsidRDefault="00F664C8">
            <w:pPr>
              <w:rPr>
                <w:sz w:val="36"/>
                <w:szCs w:val="36"/>
              </w:rPr>
            </w:pPr>
            <w:r w:rsidRPr="00F664C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 wp14:anchorId="38B7A460" wp14:editId="7829D43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66674</wp:posOffset>
                  </wp:positionV>
                  <wp:extent cx="2504440" cy="2562225"/>
                  <wp:effectExtent l="0" t="0" r="0" b="317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nkuht\Desktop\2017健促活動\愛滋\106-6月8日愛滋防疫講座照片\IMG_8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331" cy="257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7" w:type="dxa"/>
          </w:tcPr>
          <w:p w:rsidR="00F664C8" w:rsidRDefault="00F664C8">
            <w:pPr>
              <w:rPr>
                <w:sz w:val="36"/>
                <w:szCs w:val="36"/>
              </w:rPr>
            </w:pPr>
            <w:r w:rsidRPr="00F664C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-6562</wp:posOffset>
                  </wp:positionH>
                  <wp:positionV relativeFrom="paragraph">
                    <wp:posOffset>90805</wp:posOffset>
                  </wp:positionV>
                  <wp:extent cx="2531533" cy="2519892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nkuht\Desktop\2017健促活動\愛滋\106-6月8日愛滋防疫講座照片\IMG_8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533" cy="251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64C8" w:rsidTr="00F1760F">
        <w:trPr>
          <w:trHeight w:val="3950"/>
        </w:trPr>
        <w:tc>
          <w:tcPr>
            <w:tcW w:w="8354" w:type="dxa"/>
            <w:gridSpan w:val="2"/>
          </w:tcPr>
          <w:p w:rsidR="00F664C8" w:rsidRDefault="00F664C8">
            <w:pPr>
              <w:rPr>
                <w:sz w:val="36"/>
                <w:szCs w:val="36"/>
              </w:rPr>
            </w:pPr>
            <w:r w:rsidRPr="00F664C8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59690</wp:posOffset>
                  </wp:positionV>
                  <wp:extent cx="5105400" cy="238569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nkuht\Desktop\2017健促活動\愛滋\106-6月8日愛滋防疫講座照片\IMG_807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08"/>
                          <a:stretch/>
                        </pic:blipFill>
                        <pic:spPr bwMode="auto">
                          <a:xfrm>
                            <a:off x="0" y="0"/>
                            <a:ext cx="510540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22BD9" w:rsidRPr="00F664C8" w:rsidRDefault="00222BD9">
      <w:pPr>
        <w:rPr>
          <w:sz w:val="36"/>
          <w:szCs w:val="36"/>
        </w:rPr>
      </w:pPr>
    </w:p>
    <w:sectPr w:rsidR="00222BD9" w:rsidRPr="00F66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70" w:rsidRDefault="001B3370" w:rsidP="00C45FD3">
      <w:r>
        <w:separator/>
      </w:r>
    </w:p>
  </w:endnote>
  <w:endnote w:type="continuationSeparator" w:id="0">
    <w:p w:rsidR="001B3370" w:rsidRDefault="001B3370" w:rsidP="00C4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70" w:rsidRDefault="001B3370" w:rsidP="00C45FD3">
      <w:r>
        <w:separator/>
      </w:r>
    </w:p>
  </w:footnote>
  <w:footnote w:type="continuationSeparator" w:id="0">
    <w:p w:rsidR="001B3370" w:rsidRDefault="001B3370" w:rsidP="00C4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D9"/>
    <w:rsid w:val="001B3370"/>
    <w:rsid w:val="00222BD9"/>
    <w:rsid w:val="004A1F17"/>
    <w:rsid w:val="0059533C"/>
    <w:rsid w:val="005E7C5C"/>
    <w:rsid w:val="00664FCD"/>
    <w:rsid w:val="006D0C9F"/>
    <w:rsid w:val="0077651D"/>
    <w:rsid w:val="00820322"/>
    <w:rsid w:val="00831175"/>
    <w:rsid w:val="00854A69"/>
    <w:rsid w:val="00890AA8"/>
    <w:rsid w:val="00912F0B"/>
    <w:rsid w:val="00AA0651"/>
    <w:rsid w:val="00BB4D33"/>
    <w:rsid w:val="00BE2CDA"/>
    <w:rsid w:val="00C45FD3"/>
    <w:rsid w:val="00E11395"/>
    <w:rsid w:val="00F1760F"/>
    <w:rsid w:val="00F3342B"/>
    <w:rsid w:val="00F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512F3E-9759-430B-AF7D-3A3C7911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rsid w:val="00222BD9"/>
    <w:pPr>
      <w:widowControl/>
      <w:tabs>
        <w:tab w:val="right" w:leader="dot" w:pos="9016"/>
      </w:tabs>
      <w:adjustRightInd w:val="0"/>
      <w:spacing w:after="100" w:line="276" w:lineRule="auto"/>
      <w:ind w:leftChars="200" w:left="480"/>
    </w:pPr>
    <w:rPr>
      <w:rFonts w:ascii="標楷體" w:eastAsia="標楷體" w:hAnsi="標楷體" w:cs="Times New Roman"/>
      <w:noProof/>
      <w:sz w:val="28"/>
      <w:szCs w:val="28"/>
    </w:rPr>
  </w:style>
  <w:style w:type="paragraph" w:styleId="a3">
    <w:name w:val="List Paragraph"/>
    <w:basedOn w:val="a"/>
    <w:uiPriority w:val="34"/>
    <w:qFormat/>
    <w:rsid w:val="00222BD9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F6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5F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5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5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66E6EF-7009-4F7E-B509-9E260F4E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13</cp:revision>
  <dcterms:created xsi:type="dcterms:W3CDTF">2017-12-05T01:21:00Z</dcterms:created>
  <dcterms:modified xsi:type="dcterms:W3CDTF">2019-06-10T05:38:00Z</dcterms:modified>
</cp:coreProperties>
</file>